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21" w:rsidRDefault="00372A21" w:rsidP="00F77814">
      <w:pPr>
        <w:pStyle w:val="KeinLeerraum"/>
        <w:rPr>
          <w:rFonts w:ascii="Arial" w:hAnsi="Arial" w:cs="Arial"/>
          <w:b/>
        </w:rPr>
      </w:pPr>
    </w:p>
    <w:p w:rsidR="00372A21" w:rsidRDefault="00372A21" w:rsidP="00F77814">
      <w:pPr>
        <w:pStyle w:val="KeinLeerraum"/>
        <w:rPr>
          <w:rFonts w:ascii="Arial" w:hAnsi="Arial" w:cs="Arial"/>
          <w:b/>
        </w:rPr>
      </w:pPr>
    </w:p>
    <w:p w:rsidR="00372A21" w:rsidRDefault="00372A21" w:rsidP="00F77814">
      <w:pPr>
        <w:pStyle w:val="KeinLeerraum"/>
        <w:rPr>
          <w:rFonts w:ascii="Arial" w:hAnsi="Arial" w:cs="Arial"/>
          <w:b/>
        </w:rPr>
      </w:pPr>
    </w:p>
    <w:p w:rsidR="00372A21" w:rsidRDefault="00372A21" w:rsidP="00F77814">
      <w:pPr>
        <w:pStyle w:val="KeinLeerraum"/>
        <w:rPr>
          <w:rFonts w:ascii="Arial" w:hAnsi="Arial" w:cs="Arial"/>
          <w:b/>
        </w:rPr>
      </w:pPr>
    </w:p>
    <w:p w:rsidR="00372A21" w:rsidRDefault="00372A21" w:rsidP="00F77814">
      <w:pPr>
        <w:pStyle w:val="KeinLeerraum"/>
        <w:rPr>
          <w:rFonts w:ascii="Arial" w:hAnsi="Arial" w:cs="Arial"/>
          <w:b/>
        </w:rPr>
      </w:pPr>
    </w:p>
    <w:p w:rsidR="00372A21" w:rsidRDefault="00372A21" w:rsidP="00F77814">
      <w:pPr>
        <w:pStyle w:val="KeinLeerraum"/>
        <w:rPr>
          <w:rFonts w:ascii="Arial" w:hAnsi="Arial" w:cs="Arial"/>
          <w:b/>
        </w:rPr>
      </w:pPr>
    </w:p>
    <w:p w:rsidR="00F77814" w:rsidRDefault="00F77814" w:rsidP="00F77814">
      <w:pPr>
        <w:pStyle w:val="KeinLeerraum"/>
        <w:rPr>
          <w:rFonts w:ascii="Arial" w:hAnsi="Arial" w:cs="Arial"/>
          <w:b/>
        </w:rPr>
      </w:pPr>
      <w:r w:rsidRPr="00721C84">
        <w:rPr>
          <w:rFonts w:ascii="Arial" w:hAnsi="Arial" w:cs="Arial"/>
          <w:b/>
        </w:rPr>
        <w:t xml:space="preserve">Einwilligungserklärung zur Datenspeicherung, -weitergabe und </w:t>
      </w:r>
      <w:r w:rsidRPr="00721C84">
        <w:rPr>
          <w:rFonts w:ascii="Arial" w:hAnsi="Arial" w:cs="Arial"/>
          <w:b/>
        </w:rPr>
        <w:br/>
      </w:r>
      <w:r>
        <w:rPr>
          <w:rFonts w:ascii="Arial" w:hAnsi="Arial" w:cs="Arial"/>
          <w:b/>
        </w:rPr>
        <w:t>-anforderung, sowie zur Werbung</w:t>
      </w:r>
    </w:p>
    <w:p w:rsidR="00F77814" w:rsidRPr="00721C84" w:rsidRDefault="00F77814" w:rsidP="00F77814">
      <w:pPr>
        <w:pStyle w:val="KeinLeerraum"/>
        <w:rPr>
          <w:rFonts w:ascii="Arial" w:hAnsi="Arial" w:cs="Arial"/>
          <w:b/>
        </w:rPr>
      </w:pPr>
    </w:p>
    <w:p w:rsidR="00F77814" w:rsidRDefault="00F77814" w:rsidP="00F77814">
      <w:pPr>
        <w:pStyle w:val="KeinLeerraum"/>
        <w:rPr>
          <w:rFonts w:ascii="Arial" w:hAnsi="Arial" w:cs="Arial"/>
          <w:sz w:val="18"/>
          <w:szCs w:val="18"/>
        </w:rPr>
      </w:pPr>
      <w:r w:rsidRPr="00721C84">
        <w:rPr>
          <w:rFonts w:ascii="Arial" w:hAnsi="Arial" w:cs="Arial"/>
          <w:sz w:val="18"/>
          <w:szCs w:val="18"/>
        </w:rPr>
        <w:t>Im Rahmen der Maklertätigkeit, insbesondere zur Erstellung von Angeboten, der Vermittlung von Verträgen, dem Aufrechterhalten von Versicherungsschutz und der Unterstützung bei der Abwicklung von Schadens- und Leistungsfällen kann es erforderlich sein, dass wir ihre persönlichen und geschäftlichen Daten von Ihnen und den zu versichernden Personen erfassen, speichern und an Dritte weitergeben, bzw. von Dritten in Empfang nehmen</w:t>
      </w:r>
      <w:r w:rsidRPr="00721C84">
        <w:rPr>
          <w:rFonts w:ascii="Arial" w:hAnsi="Arial" w:cs="Arial"/>
          <w:sz w:val="20"/>
          <w:szCs w:val="20"/>
        </w:rPr>
        <w:t>.</w:t>
      </w:r>
      <w:r w:rsidRPr="00721C84">
        <w:rPr>
          <w:rFonts w:ascii="Arial" w:hAnsi="Arial" w:cs="Arial"/>
          <w:sz w:val="20"/>
          <w:szCs w:val="20"/>
        </w:rPr>
        <w:br/>
      </w:r>
      <w:r w:rsidRPr="00721C84">
        <w:rPr>
          <w:rFonts w:ascii="Arial" w:hAnsi="Arial" w:cs="Arial"/>
          <w:sz w:val="18"/>
          <w:szCs w:val="18"/>
        </w:rPr>
        <w:t>Gesundheitsdaten werden ausschließlich erhoben, soweit es für die Vermittlung von Lebens-, Kranken oder Unfallversicherungen (Personenversicherungen) erforderlich ist, bzw. bei der Abwicklung von Leistungs- und Schadenfällen. Sie können diese Einwilligung jederzeit mit Wirkung auf die Zukunft widerrufen.</w:t>
      </w:r>
    </w:p>
    <w:p w:rsidR="00F77814" w:rsidRPr="00721C84" w:rsidRDefault="00F77814" w:rsidP="00F77814">
      <w:pPr>
        <w:pStyle w:val="KeinLeerraum"/>
        <w:rPr>
          <w:rFonts w:ascii="Arial" w:hAnsi="Arial" w:cs="Arial"/>
          <w:sz w:val="18"/>
          <w:szCs w:val="18"/>
        </w:rPr>
      </w:pPr>
    </w:p>
    <w:p w:rsidR="00F77814" w:rsidRDefault="00F77814" w:rsidP="00F77814">
      <w:pPr>
        <w:pStyle w:val="KeinLeerraum"/>
        <w:rPr>
          <w:rFonts w:ascii="Arial" w:hAnsi="Arial" w:cs="Arial"/>
          <w:b/>
          <w:sz w:val="20"/>
          <w:szCs w:val="20"/>
          <w:u w:val="single"/>
        </w:rPr>
      </w:pPr>
      <w:r w:rsidRPr="00721C84">
        <w:rPr>
          <w:rFonts w:ascii="Arial" w:hAnsi="Arial" w:cs="Arial"/>
          <w:b/>
          <w:sz w:val="20"/>
          <w:szCs w:val="20"/>
          <w:u w:val="single"/>
        </w:rPr>
        <w:t>Einwilligung zur Weitergabe der Daten an Dritte</w:t>
      </w:r>
    </w:p>
    <w:p w:rsidR="00F77814" w:rsidRPr="00721C84" w:rsidRDefault="00F77814" w:rsidP="00F77814">
      <w:pPr>
        <w:pStyle w:val="KeinLeerraum"/>
        <w:rPr>
          <w:rFonts w:ascii="Arial" w:hAnsi="Arial" w:cs="Arial"/>
          <w:b/>
          <w:sz w:val="10"/>
          <w:szCs w:val="10"/>
          <w:u w:val="single"/>
        </w:rPr>
      </w:pPr>
    </w:p>
    <w:p w:rsidR="00F77814" w:rsidRPr="00721C84" w:rsidRDefault="00F77814" w:rsidP="00F77814">
      <w:pPr>
        <w:pStyle w:val="KeinLeerraum"/>
        <w:rPr>
          <w:rFonts w:ascii="Arial" w:hAnsi="Arial" w:cs="Arial"/>
          <w:sz w:val="18"/>
          <w:szCs w:val="18"/>
        </w:rPr>
      </w:pPr>
      <w:r w:rsidRPr="00721C84">
        <w:rPr>
          <w:rFonts w:ascii="Arial" w:hAnsi="Arial" w:cs="Arial"/>
          <w:sz w:val="18"/>
          <w:szCs w:val="18"/>
        </w:rPr>
        <w:t>Zur Vertragserfüllung im Rahmen unserer Maklertätigkeit ist es erforderlich, dass wir Ihre persönlichen Daten - auch Gesundheitsdaten - an Dritte weitergeben. Eine Übersicht potenzieller Empfänger können Sie bei uns anfordern. Auf Anfrage erhalten Sie Auskunft, an wen Daten übermittelt wurden. Die Einwilligung zur Übermittlung der Daten an Dritte können Sie jederzeit widerrufen.</w:t>
      </w:r>
    </w:p>
    <w:p w:rsidR="00F77814" w:rsidRPr="00721C84" w:rsidRDefault="00F77814" w:rsidP="00F77814">
      <w:pPr>
        <w:pStyle w:val="KeinLeerraum"/>
        <w:rPr>
          <w:rFonts w:ascii="Arial" w:hAnsi="Arial" w:cs="Arial"/>
          <w:sz w:val="18"/>
          <w:szCs w:val="18"/>
        </w:rPr>
      </w:pPr>
      <w:r w:rsidRPr="00721C84">
        <w:rPr>
          <w:rFonts w:ascii="Arial" w:hAnsi="Arial" w:cs="Arial"/>
          <w:sz w:val="18"/>
          <w:szCs w:val="18"/>
        </w:rPr>
        <w:t>Bei Abschluss von Versicherungsverträgen stimmen Sie -soweit Sie uns im Maklervertrag bevollmächtigt haben, wir in Ihrem Namen- den jeweiligen Datenschutzerklärungen der Versicherer zu.</w:t>
      </w:r>
    </w:p>
    <w:p w:rsidR="00F77814" w:rsidRPr="00721C84" w:rsidRDefault="00F77814" w:rsidP="00F77814">
      <w:pPr>
        <w:pStyle w:val="KeinLeerraum"/>
        <w:rPr>
          <w:rFonts w:ascii="Arial" w:hAnsi="Arial" w:cs="Arial"/>
          <w:sz w:val="18"/>
          <w:szCs w:val="18"/>
        </w:rPr>
      </w:pPr>
      <w:r w:rsidRPr="00721C84">
        <w:rPr>
          <w:rFonts w:ascii="Arial" w:hAnsi="Arial" w:cs="Arial"/>
          <w:sz w:val="18"/>
          <w:szCs w:val="18"/>
        </w:rPr>
        <w:t>Zur Vertragserfüllung nutzen wir -soweit erforderlich- die Dienste von Dienstleistern (z.B. Gutachter, Werkstätten, Maklerdienstleister) und Rechtsanwälten. Sie willigen ein, dass wir die</w:t>
      </w:r>
      <w:r w:rsidR="00372A21">
        <w:rPr>
          <w:rFonts w:ascii="Arial" w:hAnsi="Arial" w:cs="Arial"/>
          <w:sz w:val="18"/>
          <w:szCs w:val="18"/>
        </w:rPr>
        <w:t>se Daten -auch Gesundheitsdaten</w:t>
      </w:r>
      <w:r w:rsidRPr="00721C84">
        <w:rPr>
          <w:rFonts w:ascii="Arial" w:hAnsi="Arial" w:cs="Arial"/>
          <w:sz w:val="18"/>
          <w:szCs w:val="18"/>
        </w:rPr>
        <w:t xml:space="preserve"> - übermitteln und die übermittelten Daten zur Vertragserfüllung dort gespeichert und verarbeitet werden. Die von uns genutzten Dienstleister entnehmen Sie der jeweiligen Dokumentation bei Vertragsabschluss, bzw. teilen wir Ihnen auf Anforderung mit. </w:t>
      </w:r>
    </w:p>
    <w:p w:rsidR="00F77814" w:rsidRDefault="00F77814" w:rsidP="00F77814">
      <w:pPr>
        <w:pStyle w:val="KeinLeerraum"/>
        <w:rPr>
          <w:rFonts w:ascii="Arial" w:hAnsi="Arial" w:cs="Arial"/>
          <w:sz w:val="18"/>
          <w:szCs w:val="18"/>
        </w:rPr>
      </w:pPr>
      <w:r w:rsidRPr="00721C84">
        <w:rPr>
          <w:rFonts w:ascii="Arial" w:hAnsi="Arial" w:cs="Arial"/>
          <w:sz w:val="18"/>
          <w:szCs w:val="18"/>
        </w:rPr>
        <w:t>Soweit Sie uns im Rahmen des Maklervertrages/-vollmacht ermächtigt haben, Untervollmachten an andere Versicherungsmakler zu erteilen, können wir Untervollmachten auch bei Betriebsübergabe oder Bestandsverkauf erteilen und ihre persönliche</w:t>
      </w:r>
      <w:r w:rsidR="00372A21">
        <w:rPr>
          <w:rFonts w:ascii="Arial" w:hAnsi="Arial" w:cs="Arial"/>
          <w:sz w:val="18"/>
          <w:szCs w:val="18"/>
        </w:rPr>
        <w:t>n Daten - auch Gesundheitsdaten</w:t>
      </w:r>
      <w:r w:rsidRPr="00721C84">
        <w:rPr>
          <w:rFonts w:ascii="Arial" w:hAnsi="Arial" w:cs="Arial"/>
          <w:sz w:val="18"/>
          <w:szCs w:val="18"/>
        </w:rPr>
        <w:t xml:space="preserve"> - übermitteln, damit die im Maklervertrag geschuldete Betreuungsleistung erbracht werden kann. Wir informieren Sie zuvor hierüber und Sie können die Zustimmung zur Erteilung von Untervollmacht jederzeit widerrufen.</w:t>
      </w:r>
    </w:p>
    <w:p w:rsidR="00F77814" w:rsidRPr="00721C84" w:rsidRDefault="00F77814" w:rsidP="00F77814">
      <w:pPr>
        <w:pStyle w:val="KeinLeerraum"/>
        <w:rPr>
          <w:rFonts w:ascii="Arial" w:hAnsi="Arial" w:cs="Arial"/>
          <w:sz w:val="18"/>
          <w:szCs w:val="18"/>
        </w:rPr>
      </w:pPr>
    </w:p>
    <w:p w:rsidR="00F77814" w:rsidRDefault="00F77814" w:rsidP="00F77814">
      <w:pPr>
        <w:pStyle w:val="KeinLeerraum"/>
        <w:rPr>
          <w:rFonts w:ascii="Arial" w:hAnsi="Arial" w:cs="Arial"/>
          <w:b/>
          <w:sz w:val="20"/>
          <w:szCs w:val="20"/>
          <w:u w:val="single"/>
        </w:rPr>
      </w:pPr>
      <w:r w:rsidRPr="00721C84">
        <w:rPr>
          <w:rFonts w:ascii="Arial" w:hAnsi="Arial" w:cs="Arial"/>
          <w:b/>
          <w:sz w:val="20"/>
          <w:szCs w:val="20"/>
          <w:u w:val="single"/>
        </w:rPr>
        <w:t>Einwilligung zur Weitergabe der Daten an persönlich Bekannte (nach nachstehender Definition)</w:t>
      </w:r>
    </w:p>
    <w:p w:rsidR="00F77814" w:rsidRPr="00721C84" w:rsidRDefault="00F77814" w:rsidP="00F77814">
      <w:pPr>
        <w:pStyle w:val="KeinLeerraum"/>
        <w:rPr>
          <w:rFonts w:ascii="Arial" w:hAnsi="Arial" w:cs="Arial"/>
          <w:b/>
          <w:sz w:val="10"/>
          <w:szCs w:val="10"/>
          <w:u w:val="single"/>
        </w:rPr>
      </w:pPr>
    </w:p>
    <w:p w:rsidR="00F77814" w:rsidRDefault="00F77814" w:rsidP="00F77814">
      <w:pPr>
        <w:pStyle w:val="KeinLeerraum"/>
        <w:rPr>
          <w:rFonts w:ascii="Arial" w:hAnsi="Arial" w:cs="Arial"/>
          <w:sz w:val="18"/>
          <w:szCs w:val="18"/>
        </w:rPr>
      </w:pPr>
      <w:r w:rsidRPr="00721C84">
        <w:rPr>
          <w:rFonts w:ascii="Arial" w:hAnsi="Arial" w:cs="Arial"/>
          <w:sz w:val="18"/>
          <w:szCs w:val="18"/>
        </w:rPr>
        <w:t>Sie sind mit der Weitergabe von Daten der Versicherungsverträge bzw. -anträge und/oder von Schadenfällen an den Ehepartner(in), Lebenspartner(in) und/oder an Kinder (Verwandte 1. Grades) sowie an mitversicherte Personen einverstanden.</w:t>
      </w:r>
      <w:r w:rsidRPr="00721C84">
        <w:rPr>
          <w:rFonts w:ascii="Arial" w:hAnsi="Arial" w:cs="Arial"/>
          <w:sz w:val="18"/>
          <w:szCs w:val="18"/>
        </w:rPr>
        <w:tab/>
      </w:r>
      <w:r w:rsidRPr="00721C84">
        <w:rPr>
          <w:rFonts w:ascii="Arial" w:hAnsi="Arial" w:cs="Arial"/>
          <w:sz w:val="18"/>
          <w:szCs w:val="18"/>
        </w:rPr>
        <w:tab/>
      </w:r>
      <w:r w:rsidRPr="00721C84">
        <w:rPr>
          <w:rFonts w:ascii="Arial" w:hAnsi="Arial" w:cs="Arial"/>
          <w:sz w:val="18"/>
          <w:szCs w:val="18"/>
        </w:rPr>
        <w:tab/>
      </w:r>
      <w:r w:rsidRPr="00721C84">
        <w:rPr>
          <w:rFonts w:ascii="Arial" w:hAnsi="Arial" w:cs="Arial"/>
          <w:sz w:val="18"/>
          <w:szCs w:val="18"/>
        </w:rPr>
        <w:tab/>
      </w:r>
      <w:r w:rsidRPr="00721C84">
        <w:rPr>
          <w:rFonts w:ascii="Arial" w:hAnsi="Arial" w:cs="Arial"/>
          <w:sz w:val="18"/>
          <w:szCs w:val="18"/>
        </w:rPr>
        <w:tab/>
        <w:t>[  ] nein, es wird keine Einwilligung erteilt</w:t>
      </w:r>
    </w:p>
    <w:p w:rsidR="00F77814" w:rsidRPr="00721C84" w:rsidRDefault="00F77814" w:rsidP="00F77814">
      <w:pPr>
        <w:pStyle w:val="KeinLeerraum"/>
        <w:rPr>
          <w:rFonts w:ascii="Arial" w:hAnsi="Arial" w:cs="Arial"/>
          <w:sz w:val="18"/>
          <w:szCs w:val="18"/>
        </w:rPr>
      </w:pPr>
    </w:p>
    <w:p w:rsidR="00F77814" w:rsidRDefault="00F77814" w:rsidP="00F77814">
      <w:pPr>
        <w:pStyle w:val="KeinLeerraum"/>
        <w:rPr>
          <w:rFonts w:ascii="Arial" w:hAnsi="Arial" w:cs="Arial"/>
          <w:b/>
          <w:sz w:val="20"/>
          <w:szCs w:val="20"/>
          <w:u w:val="single"/>
        </w:rPr>
      </w:pPr>
      <w:r w:rsidRPr="00721C84">
        <w:rPr>
          <w:rFonts w:ascii="Arial" w:hAnsi="Arial" w:cs="Arial"/>
          <w:b/>
          <w:sz w:val="20"/>
          <w:szCs w:val="20"/>
          <w:u w:val="single"/>
        </w:rPr>
        <w:t>Einwilligung zur Anforderung Ihrer Daten von Dritten</w:t>
      </w:r>
    </w:p>
    <w:p w:rsidR="00F77814" w:rsidRPr="00721C84" w:rsidRDefault="00F77814" w:rsidP="00F77814">
      <w:pPr>
        <w:pStyle w:val="KeinLeerraum"/>
        <w:rPr>
          <w:rFonts w:ascii="Arial" w:hAnsi="Arial" w:cs="Arial"/>
          <w:b/>
          <w:sz w:val="10"/>
          <w:szCs w:val="10"/>
          <w:u w:val="single"/>
        </w:rPr>
      </w:pPr>
    </w:p>
    <w:p w:rsidR="00F77814" w:rsidRDefault="00F77814" w:rsidP="00F77814">
      <w:pPr>
        <w:pStyle w:val="KeinLeerraum"/>
        <w:rPr>
          <w:rFonts w:ascii="Arial" w:hAnsi="Arial" w:cs="Arial"/>
          <w:sz w:val="18"/>
          <w:szCs w:val="18"/>
        </w:rPr>
      </w:pPr>
      <w:r w:rsidRPr="00721C84">
        <w:rPr>
          <w:rFonts w:ascii="Arial" w:hAnsi="Arial" w:cs="Arial"/>
          <w:sz w:val="18"/>
          <w:szCs w:val="18"/>
        </w:rPr>
        <w:t xml:space="preserve">Soweit es zur Vertragserfüllung erforderlich ist (beispielsweise der Abwicklung von Leistungs- und Schadenfällen, sowie der Prüfung und Vermittlung von Versicherungsverträgen), willigen Sie ein, dass wir, nachdem wir Sie informiert haben, persönliche Daten von Ihnen - auch Gesundheitsdaten - von Dritten (beispielsweise Versicherer, Ärzte, Steuerberater, Anwälten, Auskunfteien) anfordern und bei uns verarbeiten und speichern. </w:t>
      </w:r>
    </w:p>
    <w:p w:rsidR="00F77814" w:rsidRPr="00721C84" w:rsidRDefault="00F77814" w:rsidP="00F77814">
      <w:pPr>
        <w:pStyle w:val="KeinLeerraum"/>
        <w:rPr>
          <w:rFonts w:ascii="Arial" w:hAnsi="Arial" w:cs="Arial"/>
          <w:sz w:val="18"/>
          <w:szCs w:val="18"/>
        </w:rPr>
      </w:pPr>
    </w:p>
    <w:p w:rsidR="00F77814" w:rsidRDefault="00F77814" w:rsidP="00F77814">
      <w:pPr>
        <w:pStyle w:val="KeinLeerraum"/>
        <w:rPr>
          <w:rFonts w:ascii="Arial" w:hAnsi="Arial" w:cs="Arial"/>
          <w:b/>
          <w:sz w:val="20"/>
          <w:szCs w:val="20"/>
          <w:u w:val="single"/>
        </w:rPr>
      </w:pPr>
      <w:r w:rsidRPr="00721C84">
        <w:rPr>
          <w:rFonts w:ascii="Arial" w:hAnsi="Arial" w:cs="Arial"/>
          <w:b/>
          <w:sz w:val="20"/>
          <w:szCs w:val="20"/>
          <w:u w:val="single"/>
        </w:rPr>
        <w:t>Recht auf Löschung oder S</w:t>
      </w:r>
      <w:r>
        <w:rPr>
          <w:rFonts w:ascii="Arial" w:hAnsi="Arial" w:cs="Arial"/>
          <w:b/>
          <w:sz w:val="20"/>
          <w:szCs w:val="20"/>
          <w:u w:val="single"/>
        </w:rPr>
        <w:t>perrung der gespeicherten Daten</w:t>
      </w:r>
    </w:p>
    <w:p w:rsidR="00F77814" w:rsidRPr="00721C84" w:rsidRDefault="00F77814" w:rsidP="00F77814">
      <w:pPr>
        <w:pStyle w:val="KeinLeerraum"/>
        <w:rPr>
          <w:rFonts w:ascii="Arial" w:hAnsi="Arial" w:cs="Arial"/>
          <w:b/>
          <w:sz w:val="10"/>
          <w:szCs w:val="10"/>
          <w:u w:val="single"/>
        </w:rPr>
      </w:pPr>
    </w:p>
    <w:p w:rsidR="00F77814" w:rsidRDefault="00F77814" w:rsidP="00F77814">
      <w:pPr>
        <w:pStyle w:val="KeinLeerraum"/>
        <w:rPr>
          <w:rFonts w:ascii="Arial" w:hAnsi="Arial" w:cs="Arial"/>
          <w:sz w:val="18"/>
          <w:szCs w:val="18"/>
        </w:rPr>
      </w:pPr>
      <w:r w:rsidRPr="00721C84">
        <w:rPr>
          <w:rFonts w:ascii="Arial" w:hAnsi="Arial" w:cs="Arial"/>
          <w:sz w:val="18"/>
          <w:szCs w:val="18"/>
        </w:rPr>
        <w:t>Für die Erfüllung des mit Ihnen geschlossenen Maklervertrages ist es erforderlich, dass wir Ihre Daten im beschriebenen Umfang speichern. Soweit Sie von Ihrem Recht auf Löschung oder Sperrung der Daten Gebrauch nehmen endet der Maklervertrag. Weiterhin können wir verlangen, dass Sie uns vor der Löschung von den uns damit entstehenden Rechtsnachteilen, insbesondere durch die Löschung der Beratungsdokumentationen, durch gesonderte schriftliche Erklärung von der Haftung freistellen.</w:t>
      </w:r>
    </w:p>
    <w:p w:rsidR="00F77814" w:rsidRPr="00721C84" w:rsidRDefault="00F77814" w:rsidP="00F77814">
      <w:pPr>
        <w:pStyle w:val="KeinLeerraum"/>
        <w:rPr>
          <w:rFonts w:ascii="Arial" w:hAnsi="Arial" w:cs="Arial"/>
          <w:sz w:val="18"/>
          <w:szCs w:val="18"/>
        </w:rPr>
      </w:pPr>
    </w:p>
    <w:p w:rsidR="00F77814" w:rsidRDefault="00F77814" w:rsidP="00F77814">
      <w:pPr>
        <w:pStyle w:val="KeinLeerraum"/>
        <w:rPr>
          <w:rFonts w:ascii="Arial" w:hAnsi="Arial" w:cs="Arial"/>
          <w:b/>
          <w:sz w:val="20"/>
          <w:szCs w:val="20"/>
          <w:u w:val="single"/>
        </w:rPr>
      </w:pPr>
      <w:r w:rsidRPr="00721C84">
        <w:rPr>
          <w:rFonts w:ascii="Arial" w:hAnsi="Arial" w:cs="Arial"/>
          <w:b/>
          <w:sz w:val="20"/>
          <w:szCs w:val="20"/>
          <w:u w:val="single"/>
        </w:rPr>
        <w:t>Einwilligung zur Werbung</w:t>
      </w:r>
    </w:p>
    <w:p w:rsidR="00F77814" w:rsidRPr="00721C84" w:rsidRDefault="00F77814" w:rsidP="00F77814">
      <w:pPr>
        <w:pStyle w:val="KeinLeerraum"/>
        <w:rPr>
          <w:rFonts w:ascii="Arial" w:hAnsi="Arial" w:cs="Arial"/>
          <w:b/>
          <w:sz w:val="10"/>
          <w:szCs w:val="10"/>
          <w:u w:val="single"/>
        </w:rPr>
      </w:pPr>
    </w:p>
    <w:p w:rsidR="00F77814" w:rsidRPr="00721C84" w:rsidRDefault="00F77814" w:rsidP="00F77814">
      <w:pPr>
        <w:pStyle w:val="KeinLeerraum"/>
        <w:rPr>
          <w:rFonts w:ascii="Arial" w:hAnsi="Arial" w:cs="Arial"/>
          <w:sz w:val="18"/>
          <w:szCs w:val="18"/>
        </w:rPr>
      </w:pPr>
      <w:r w:rsidRPr="00721C84">
        <w:rPr>
          <w:rFonts w:ascii="Arial" w:hAnsi="Arial" w:cs="Arial"/>
          <w:sz w:val="18"/>
          <w:szCs w:val="18"/>
        </w:rPr>
        <w:t>Sie willigen ein, dass der Makler Sie zu Werbezwecken folgendermaßen kontaktiert:</w:t>
      </w:r>
    </w:p>
    <w:p w:rsidR="00F77814" w:rsidRPr="00721C84" w:rsidRDefault="00F77814" w:rsidP="00F77814">
      <w:pPr>
        <w:pStyle w:val="KeinLeerraum"/>
        <w:rPr>
          <w:rFonts w:ascii="Arial" w:hAnsi="Arial" w:cs="Arial"/>
          <w:sz w:val="18"/>
          <w:szCs w:val="18"/>
        </w:rPr>
      </w:pPr>
      <w:r w:rsidRPr="00721C84">
        <w:rPr>
          <w:rFonts w:ascii="Arial" w:hAnsi="Arial" w:cs="Arial"/>
          <w:sz w:val="18"/>
          <w:szCs w:val="18"/>
        </w:rPr>
        <w:t>•</w:t>
      </w:r>
      <w:r w:rsidRPr="00721C84">
        <w:rPr>
          <w:rFonts w:ascii="Arial" w:hAnsi="Arial" w:cs="Arial"/>
          <w:sz w:val="18"/>
          <w:szCs w:val="18"/>
        </w:rPr>
        <w:tab/>
        <w:t xml:space="preserve">telefonisch (auch SMS) </w:t>
      </w:r>
      <w:r w:rsidRPr="00721C84">
        <w:rPr>
          <w:rFonts w:ascii="Arial" w:hAnsi="Arial" w:cs="Arial"/>
          <w:sz w:val="18"/>
          <w:szCs w:val="18"/>
        </w:rPr>
        <w:tab/>
      </w:r>
      <w:r w:rsidRPr="00721C84">
        <w:rPr>
          <w:rFonts w:ascii="Arial" w:hAnsi="Arial" w:cs="Arial"/>
          <w:sz w:val="18"/>
          <w:szCs w:val="18"/>
        </w:rPr>
        <w:tab/>
      </w:r>
      <w:r w:rsidRPr="00721C84">
        <w:rPr>
          <w:rFonts w:ascii="Arial" w:hAnsi="Arial" w:cs="Arial"/>
          <w:sz w:val="18"/>
          <w:szCs w:val="18"/>
        </w:rPr>
        <w:tab/>
      </w:r>
      <w:r w:rsidRPr="00721C84">
        <w:rPr>
          <w:rFonts w:ascii="Arial" w:hAnsi="Arial" w:cs="Arial"/>
          <w:sz w:val="18"/>
          <w:szCs w:val="18"/>
        </w:rPr>
        <w:tab/>
        <w:t>[  ] nein, es wird keine Einwilligung erteilt</w:t>
      </w:r>
    </w:p>
    <w:p w:rsidR="00F77814" w:rsidRPr="00721C84" w:rsidRDefault="00F77814" w:rsidP="00F77814">
      <w:pPr>
        <w:pStyle w:val="KeinLeerraum"/>
        <w:rPr>
          <w:rFonts w:ascii="Arial" w:hAnsi="Arial" w:cs="Arial"/>
          <w:sz w:val="18"/>
          <w:szCs w:val="18"/>
        </w:rPr>
      </w:pPr>
      <w:r w:rsidRPr="00721C84">
        <w:rPr>
          <w:rFonts w:ascii="Arial" w:hAnsi="Arial" w:cs="Arial"/>
          <w:sz w:val="18"/>
          <w:szCs w:val="18"/>
        </w:rPr>
        <w:t>•</w:t>
      </w:r>
      <w:r w:rsidRPr="00721C84">
        <w:rPr>
          <w:rFonts w:ascii="Arial" w:hAnsi="Arial" w:cs="Arial"/>
          <w:sz w:val="18"/>
          <w:szCs w:val="18"/>
        </w:rPr>
        <w:tab/>
        <w:t>elektronisch (z.B. Fax, Email, Messenger)</w:t>
      </w:r>
      <w:r w:rsidRPr="00721C84">
        <w:rPr>
          <w:rFonts w:ascii="Arial" w:hAnsi="Arial" w:cs="Arial"/>
          <w:sz w:val="18"/>
          <w:szCs w:val="18"/>
        </w:rPr>
        <w:tab/>
      </w:r>
      <w:r w:rsidRPr="00721C84">
        <w:rPr>
          <w:rFonts w:ascii="Arial" w:hAnsi="Arial" w:cs="Arial"/>
          <w:sz w:val="18"/>
          <w:szCs w:val="18"/>
        </w:rPr>
        <w:tab/>
        <w:t>[  ] nein, es wird keine Einwilligung erteilt</w:t>
      </w:r>
    </w:p>
    <w:p w:rsidR="00F77814" w:rsidRDefault="00F77814" w:rsidP="00F77814">
      <w:pPr>
        <w:pStyle w:val="KeinLeerraum"/>
        <w:rPr>
          <w:rFonts w:ascii="Arial" w:hAnsi="Arial" w:cs="Arial"/>
          <w:sz w:val="18"/>
          <w:szCs w:val="18"/>
        </w:rPr>
      </w:pPr>
      <w:r w:rsidRPr="00721C84">
        <w:rPr>
          <w:rFonts w:ascii="Arial" w:hAnsi="Arial" w:cs="Arial"/>
          <w:sz w:val="18"/>
          <w:szCs w:val="18"/>
        </w:rPr>
        <w:t>•</w:t>
      </w:r>
      <w:r w:rsidRPr="00721C84">
        <w:rPr>
          <w:rFonts w:ascii="Arial" w:hAnsi="Arial" w:cs="Arial"/>
          <w:sz w:val="18"/>
          <w:szCs w:val="18"/>
        </w:rPr>
        <w:tab/>
        <w:t xml:space="preserve">schriftlich (z.B. Brief) </w:t>
      </w:r>
      <w:r w:rsidRPr="00721C84">
        <w:rPr>
          <w:rFonts w:ascii="Arial" w:hAnsi="Arial" w:cs="Arial"/>
          <w:sz w:val="18"/>
          <w:szCs w:val="18"/>
        </w:rPr>
        <w:tab/>
      </w:r>
      <w:r w:rsidRPr="00721C84">
        <w:rPr>
          <w:rFonts w:ascii="Arial" w:hAnsi="Arial" w:cs="Arial"/>
          <w:sz w:val="18"/>
          <w:szCs w:val="18"/>
        </w:rPr>
        <w:tab/>
      </w:r>
      <w:r w:rsidRPr="00721C84">
        <w:rPr>
          <w:rFonts w:ascii="Arial" w:hAnsi="Arial" w:cs="Arial"/>
          <w:sz w:val="18"/>
          <w:szCs w:val="18"/>
        </w:rPr>
        <w:tab/>
      </w:r>
      <w:r w:rsidRPr="00721C84">
        <w:rPr>
          <w:rFonts w:ascii="Arial" w:hAnsi="Arial" w:cs="Arial"/>
          <w:sz w:val="18"/>
          <w:szCs w:val="18"/>
        </w:rPr>
        <w:tab/>
        <w:t>[  ] nein, es wird keine Einwilligung erteilt</w:t>
      </w:r>
    </w:p>
    <w:p w:rsidR="00F77814" w:rsidRPr="00721C84" w:rsidRDefault="00F77814" w:rsidP="00F77814">
      <w:pPr>
        <w:pStyle w:val="KeinLeerraum"/>
        <w:rPr>
          <w:rFonts w:ascii="Arial" w:hAnsi="Arial" w:cs="Arial"/>
          <w:sz w:val="10"/>
          <w:szCs w:val="10"/>
        </w:rPr>
      </w:pPr>
    </w:p>
    <w:p w:rsidR="00F77814" w:rsidRDefault="00F77814" w:rsidP="00F77814">
      <w:pPr>
        <w:pStyle w:val="KeinLeerraum"/>
        <w:rPr>
          <w:rFonts w:ascii="Arial" w:hAnsi="Arial" w:cs="Arial"/>
          <w:sz w:val="18"/>
          <w:szCs w:val="18"/>
        </w:rPr>
      </w:pPr>
      <w:r w:rsidRPr="00721C84">
        <w:rPr>
          <w:rFonts w:ascii="Arial" w:hAnsi="Arial" w:cs="Arial"/>
          <w:sz w:val="18"/>
          <w:szCs w:val="18"/>
        </w:rPr>
        <w:t>Die Einwilligung gilt auch nach Beendigung des Vertragsverhältnisses weiter (z.B. zur Kundenrückgewinnung), wenn diese nich</w:t>
      </w:r>
      <w:r w:rsidR="00372A21">
        <w:rPr>
          <w:rFonts w:ascii="Arial" w:hAnsi="Arial" w:cs="Arial"/>
          <w:sz w:val="18"/>
          <w:szCs w:val="18"/>
        </w:rPr>
        <w:t>t ausdrücklich widerrufen wurde</w:t>
      </w:r>
      <w:r w:rsidRPr="00721C84">
        <w:rPr>
          <w:rFonts w:ascii="Arial" w:hAnsi="Arial" w:cs="Arial"/>
          <w:sz w:val="18"/>
          <w:szCs w:val="18"/>
        </w:rPr>
        <w:t>.</w:t>
      </w:r>
    </w:p>
    <w:p w:rsidR="00F77814" w:rsidRPr="00721C84" w:rsidRDefault="00F77814" w:rsidP="00F77814">
      <w:pPr>
        <w:pStyle w:val="KeinLeerraum"/>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888"/>
      </w:tblGrid>
      <w:tr w:rsidR="00F77814" w:rsidRPr="00721C84" w:rsidTr="001F1A32">
        <w:tc>
          <w:tcPr>
            <w:tcW w:w="4174" w:type="dxa"/>
          </w:tcPr>
          <w:p w:rsidR="00F77814" w:rsidRPr="00721C84" w:rsidRDefault="00F77814" w:rsidP="001F1A32">
            <w:pPr>
              <w:pStyle w:val="KeinLeerraum"/>
              <w:rPr>
                <w:rFonts w:ascii="Arial" w:hAnsi="Arial" w:cs="Arial"/>
                <w:sz w:val="18"/>
                <w:szCs w:val="18"/>
              </w:rPr>
            </w:pPr>
            <w:r w:rsidRPr="00721C84">
              <w:rPr>
                <w:rFonts w:ascii="Arial" w:hAnsi="Arial" w:cs="Arial"/>
                <w:sz w:val="18"/>
                <w:szCs w:val="18"/>
              </w:rPr>
              <w:br/>
            </w:r>
            <w:r w:rsidR="00524020">
              <w:rPr>
                <w:rFonts w:ascii="Arial" w:hAnsi="Arial" w:cs="Arial"/>
                <w:sz w:val="18"/>
                <w:szCs w:val="18"/>
              </w:rPr>
              <w:t>Muster Max</w:t>
            </w:r>
          </w:p>
          <w:p w:rsidR="00F77814" w:rsidRPr="00721C84" w:rsidRDefault="00524020" w:rsidP="00524020">
            <w:pPr>
              <w:pStyle w:val="KeinLeerraum"/>
              <w:rPr>
                <w:rFonts w:ascii="Arial" w:hAnsi="Arial" w:cs="Arial"/>
                <w:sz w:val="18"/>
                <w:szCs w:val="18"/>
              </w:rPr>
            </w:pPr>
            <w:r>
              <w:rPr>
                <w:rFonts w:ascii="Arial" w:hAnsi="Arial" w:cs="Arial"/>
                <w:sz w:val="18"/>
                <w:szCs w:val="18"/>
              </w:rPr>
              <w:t>Muster</w:t>
            </w:r>
            <w:r w:rsidR="00F77814" w:rsidRPr="00721C84">
              <w:rPr>
                <w:rFonts w:ascii="Arial" w:hAnsi="Arial" w:cs="Arial"/>
                <w:sz w:val="18"/>
                <w:szCs w:val="18"/>
              </w:rPr>
              <w:br/>
            </w:r>
            <w:r>
              <w:rPr>
                <w:rFonts w:ascii="Arial" w:hAnsi="Arial" w:cs="Arial"/>
                <w:sz w:val="18"/>
                <w:szCs w:val="18"/>
              </w:rPr>
              <w:t>12345 Muster</w:t>
            </w:r>
            <w:bookmarkStart w:id="0" w:name="_GoBack"/>
            <w:bookmarkEnd w:id="0"/>
            <w:r w:rsidR="00F77814" w:rsidRPr="00721C84">
              <w:rPr>
                <w:rFonts w:ascii="Arial" w:hAnsi="Arial" w:cs="Arial"/>
                <w:sz w:val="18"/>
                <w:szCs w:val="18"/>
              </w:rPr>
              <w:br/>
            </w:r>
            <w:r w:rsidR="00F77814" w:rsidRPr="00721C84">
              <w:rPr>
                <w:rFonts w:ascii="Arial" w:hAnsi="Arial" w:cs="Arial"/>
                <w:sz w:val="18"/>
                <w:szCs w:val="18"/>
              </w:rPr>
              <w:br/>
              <w:t xml:space="preserve">  (Auftraggeber)</w:t>
            </w:r>
          </w:p>
        </w:tc>
        <w:tc>
          <w:tcPr>
            <w:tcW w:w="4888" w:type="dxa"/>
          </w:tcPr>
          <w:p w:rsidR="00F77814" w:rsidRPr="00721C84" w:rsidRDefault="00F77814" w:rsidP="001F1A32">
            <w:pPr>
              <w:pStyle w:val="KeinLeerraum"/>
              <w:rPr>
                <w:rFonts w:ascii="Arial" w:hAnsi="Arial" w:cs="Arial"/>
                <w:sz w:val="18"/>
                <w:szCs w:val="18"/>
              </w:rPr>
            </w:pPr>
          </w:p>
          <w:p w:rsidR="00F77814" w:rsidRDefault="00F77814" w:rsidP="001F1A32">
            <w:pPr>
              <w:pStyle w:val="KeinLeerraum"/>
              <w:rPr>
                <w:rFonts w:ascii="Arial" w:hAnsi="Arial" w:cs="Arial"/>
                <w:sz w:val="18"/>
                <w:szCs w:val="18"/>
              </w:rPr>
            </w:pPr>
          </w:p>
          <w:p w:rsidR="00F77814" w:rsidRPr="00721C84" w:rsidRDefault="00F77814" w:rsidP="001F1A32">
            <w:pPr>
              <w:pStyle w:val="KeinLeerraum"/>
              <w:rPr>
                <w:rFonts w:ascii="Arial" w:hAnsi="Arial" w:cs="Arial"/>
                <w:sz w:val="18"/>
                <w:szCs w:val="18"/>
              </w:rPr>
            </w:pPr>
          </w:p>
          <w:p w:rsidR="00F77814" w:rsidRPr="00721C84" w:rsidRDefault="00F77814" w:rsidP="001F1A32">
            <w:pPr>
              <w:pStyle w:val="KeinLeerraum"/>
              <w:rPr>
                <w:rFonts w:ascii="Arial" w:hAnsi="Arial" w:cs="Arial"/>
                <w:sz w:val="18"/>
                <w:szCs w:val="18"/>
              </w:rPr>
            </w:pPr>
            <w:r w:rsidRPr="00721C84">
              <w:rPr>
                <w:rFonts w:ascii="Arial" w:hAnsi="Arial" w:cs="Arial"/>
                <w:sz w:val="18"/>
                <w:szCs w:val="18"/>
              </w:rPr>
              <w:t>__________________________________________</w:t>
            </w:r>
          </w:p>
          <w:p w:rsidR="00F77814" w:rsidRPr="00721C84" w:rsidRDefault="00F77814" w:rsidP="001F1A32">
            <w:pPr>
              <w:pStyle w:val="KeinLeerraum"/>
              <w:rPr>
                <w:rFonts w:ascii="Arial" w:hAnsi="Arial" w:cs="Arial"/>
                <w:sz w:val="18"/>
                <w:szCs w:val="18"/>
              </w:rPr>
            </w:pPr>
            <w:r w:rsidRPr="00721C84">
              <w:rPr>
                <w:rFonts w:ascii="Arial" w:hAnsi="Arial" w:cs="Arial"/>
                <w:sz w:val="18"/>
                <w:szCs w:val="18"/>
              </w:rPr>
              <w:t xml:space="preserve">Datum, Unterschrift </w:t>
            </w:r>
            <w:r w:rsidRPr="00721C84">
              <w:rPr>
                <w:rFonts w:ascii="Arial" w:hAnsi="Arial" w:cs="Arial"/>
                <w:sz w:val="18"/>
                <w:szCs w:val="18"/>
              </w:rPr>
              <w:br/>
              <w:t>(auch mitversicherter Personen, Beitragszahler, usw.)</w:t>
            </w:r>
          </w:p>
        </w:tc>
      </w:tr>
    </w:tbl>
    <w:p w:rsidR="00372A21" w:rsidRDefault="00372A21"/>
    <w:sectPr w:rsidR="00372A21" w:rsidSect="00F77814">
      <w:pgSz w:w="11906" w:h="16838"/>
      <w:pgMar w:top="28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14"/>
    <w:rsid w:val="00125F8F"/>
    <w:rsid w:val="00136591"/>
    <w:rsid w:val="00372A21"/>
    <w:rsid w:val="00524020"/>
    <w:rsid w:val="00971319"/>
    <w:rsid w:val="00A60026"/>
    <w:rsid w:val="00AE06FD"/>
    <w:rsid w:val="00B8076F"/>
    <w:rsid w:val="00D9479F"/>
    <w:rsid w:val="00F77814"/>
    <w:rsid w:val="00FC4D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463FD-F7CC-4295-8640-0AD69229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814"/>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7814"/>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372A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A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3887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Garbe</dc:creator>
  <cp:keywords/>
  <dc:description/>
  <cp:lastModifiedBy>Rainer Garbe</cp:lastModifiedBy>
  <cp:revision>14</cp:revision>
  <cp:lastPrinted>2018-06-29T09:04:00Z</cp:lastPrinted>
  <dcterms:created xsi:type="dcterms:W3CDTF">2018-05-08T09:11:00Z</dcterms:created>
  <dcterms:modified xsi:type="dcterms:W3CDTF">2018-06-29T09:07:00Z</dcterms:modified>
</cp:coreProperties>
</file>